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8971F" w14:textId="51DFC65A" w:rsidR="00081A3E" w:rsidRPr="003A3BE0" w:rsidRDefault="00B74080" w:rsidP="00B74080">
      <w:pPr>
        <w:jc w:val="center"/>
        <w:rPr>
          <w:b/>
          <w:bCs/>
          <w:sz w:val="28"/>
          <w:szCs w:val="28"/>
        </w:rPr>
      </w:pPr>
      <w:r w:rsidRPr="00CF7466">
        <w:rPr>
          <w:rFonts w:hint="eastAsia"/>
          <w:b/>
          <w:bCs/>
          <w:sz w:val="28"/>
          <w:szCs w:val="28"/>
          <w:shd w:val="pct15" w:color="auto" w:fill="FFFFFF"/>
        </w:rPr>
        <w:t>アミロイドPET</w:t>
      </w:r>
      <w:r w:rsidR="00A45C55" w:rsidRPr="00CF7466">
        <w:rPr>
          <w:b/>
          <w:bCs/>
          <w:sz w:val="28"/>
          <w:szCs w:val="28"/>
          <w:shd w:val="pct15" w:color="auto" w:fill="FFFFFF"/>
        </w:rPr>
        <w:t>/CT</w:t>
      </w:r>
      <w:r w:rsidRPr="00CF7466">
        <w:rPr>
          <w:rFonts w:hint="eastAsia"/>
          <w:b/>
          <w:bCs/>
          <w:sz w:val="28"/>
          <w:szCs w:val="28"/>
          <w:shd w:val="pct15" w:color="auto" w:fill="FFFFFF"/>
        </w:rPr>
        <w:t>検査開始のお知らせ</w:t>
      </w:r>
    </w:p>
    <w:p w14:paraId="2F9C5506" w14:textId="738E5A75" w:rsidR="00815100" w:rsidRDefault="00815100" w:rsidP="00E54469">
      <w:pPr>
        <w:jc w:val="right"/>
      </w:pPr>
    </w:p>
    <w:p w14:paraId="32D3CCDF" w14:textId="77777777" w:rsidR="00E54469" w:rsidRPr="00B74080" w:rsidRDefault="00E54469" w:rsidP="00E54469">
      <w:pPr>
        <w:jc w:val="right"/>
      </w:pPr>
    </w:p>
    <w:p w14:paraId="6B81F3A8" w14:textId="642B98A1" w:rsidR="00C0432B" w:rsidRDefault="00B87DC0" w:rsidP="00991798">
      <w:pPr>
        <w:ind w:firstLineChars="100" w:firstLine="210"/>
      </w:pPr>
      <w:r>
        <w:rPr>
          <w:rFonts w:hint="eastAsia"/>
        </w:rPr>
        <w:t>恵佑会札幌病院</w:t>
      </w:r>
      <w:r w:rsidR="00B74080">
        <w:rPr>
          <w:rFonts w:hint="eastAsia"/>
        </w:rPr>
        <w:t>では2025年</w:t>
      </w:r>
      <w:r w:rsidR="00AC2E61">
        <w:rPr>
          <w:rFonts w:hint="eastAsia"/>
        </w:rPr>
        <w:t>8</w:t>
      </w:r>
      <w:r w:rsidR="00B74080">
        <w:rPr>
          <w:rFonts w:hint="eastAsia"/>
        </w:rPr>
        <w:t>月より</w:t>
      </w:r>
      <w:r w:rsidR="006C75F8">
        <w:rPr>
          <w:rFonts w:hint="eastAsia"/>
        </w:rPr>
        <w:t>連携医療機関様から</w:t>
      </w:r>
      <w:r w:rsidR="00B74080">
        <w:rPr>
          <w:rFonts w:hint="eastAsia"/>
        </w:rPr>
        <w:t>保険適用でのアミロイドPET</w:t>
      </w:r>
      <w:r w:rsidR="006C75F8">
        <w:t>/CT</w:t>
      </w:r>
      <w:r w:rsidR="00B74080">
        <w:rPr>
          <w:rFonts w:hint="eastAsia"/>
        </w:rPr>
        <w:t>検査</w:t>
      </w:r>
      <w:r w:rsidR="00A45C55">
        <w:rPr>
          <w:rFonts w:hint="eastAsia"/>
        </w:rPr>
        <w:t>の予約</w:t>
      </w:r>
      <w:r w:rsidR="00B74080">
        <w:rPr>
          <w:rFonts w:hint="eastAsia"/>
        </w:rPr>
        <w:t>を開始いたします。</w:t>
      </w:r>
      <w:r w:rsidR="006C75F8">
        <w:rPr>
          <w:rFonts w:hint="eastAsia"/>
        </w:rPr>
        <w:t>検査のご依頼につきましては、以下の</w:t>
      </w:r>
      <w:r w:rsidR="00C0432B">
        <w:rPr>
          <w:rFonts w:hint="eastAsia"/>
        </w:rPr>
        <w:t>保険適用</w:t>
      </w:r>
      <w:r w:rsidR="00A45C55">
        <w:rPr>
          <w:rFonts w:hint="eastAsia"/>
        </w:rPr>
        <w:t>要件</w:t>
      </w:r>
      <w:r w:rsidR="006C75F8">
        <w:rPr>
          <w:rFonts w:hint="eastAsia"/>
        </w:rPr>
        <w:t>や注意事項</w:t>
      </w:r>
      <w:r w:rsidR="00C0432B">
        <w:rPr>
          <w:rFonts w:hint="eastAsia"/>
        </w:rPr>
        <w:t>をご確認ください</w:t>
      </w:r>
      <w:r w:rsidR="00D460ED">
        <w:rPr>
          <w:rFonts w:hint="eastAsia"/>
        </w:rPr>
        <w:t>。</w:t>
      </w:r>
    </w:p>
    <w:p w14:paraId="2F02AFE6" w14:textId="19861CC9" w:rsidR="00A45C55" w:rsidRDefault="00A45C55" w:rsidP="00991798">
      <w:pPr>
        <w:ind w:firstLineChars="100" w:firstLine="210"/>
      </w:pPr>
      <w:r>
        <w:rPr>
          <w:rFonts w:hint="eastAsia"/>
        </w:rPr>
        <w:t>尚、当院ではPET/CT装置で</w:t>
      </w:r>
      <w:r w:rsidR="009170AB">
        <w:rPr>
          <w:rFonts w:hint="eastAsia"/>
        </w:rPr>
        <w:t>18F-フルテメタモル（ビザミル</w:t>
      </w:r>
      <w:r w:rsidR="009170AB">
        <w:fldChar w:fldCharType="begin"/>
      </w:r>
      <w:r w:rsidR="009170AB">
        <w:instrText xml:space="preserve"> </w:instrText>
      </w:r>
      <w:r w:rsidR="009170AB">
        <w:rPr>
          <w:rFonts w:hint="eastAsia"/>
        </w:rPr>
        <w:instrText>eq \o\ac(○,R)</w:instrText>
      </w:r>
      <w:r w:rsidR="009170AB">
        <w:fldChar w:fldCharType="end"/>
      </w:r>
      <w:r w:rsidR="009170AB">
        <w:rPr>
          <w:rFonts w:hint="eastAsia"/>
        </w:rPr>
        <w:t>）</w:t>
      </w:r>
      <w:r>
        <w:rPr>
          <w:rFonts w:hint="eastAsia"/>
        </w:rPr>
        <w:t>を用いた脳</w:t>
      </w:r>
      <w:r w:rsidR="009170AB">
        <w:rPr>
          <w:rFonts w:hint="eastAsia"/>
        </w:rPr>
        <w:t>アミロイド</w:t>
      </w:r>
      <w:r>
        <w:rPr>
          <w:rFonts w:hint="eastAsia"/>
        </w:rPr>
        <w:t>PET撮像におけるPET撮像認証施設（I）を取得しています。また、読影医はアミロイドPET読影講習を修了しています。</w:t>
      </w:r>
    </w:p>
    <w:p w14:paraId="75FFCF9A" w14:textId="77777777" w:rsidR="00A45C55" w:rsidRDefault="00A45C55"/>
    <w:p w14:paraId="633DBA30" w14:textId="7C0BDCCB" w:rsidR="00815100" w:rsidRPr="00C5660D" w:rsidRDefault="00C5660D">
      <w:pPr>
        <w:rPr>
          <w:b/>
          <w:bCs/>
          <w:shd w:val="pct15" w:color="auto" w:fill="FFFFFF"/>
        </w:rPr>
      </w:pPr>
      <w:r w:rsidRPr="00C5660D">
        <w:rPr>
          <w:rFonts w:hint="eastAsia"/>
          <w:b/>
          <w:bCs/>
          <w:shd w:val="pct15" w:color="auto" w:fill="FFFFFF"/>
        </w:rPr>
        <w:t>【</w:t>
      </w:r>
      <w:r w:rsidR="00606C71">
        <w:rPr>
          <w:rFonts w:hint="eastAsia"/>
          <w:b/>
          <w:bCs/>
          <w:shd w:val="pct15" w:color="auto" w:fill="FFFFFF"/>
        </w:rPr>
        <w:t>検査</w:t>
      </w:r>
      <w:r w:rsidRPr="00C5660D">
        <w:rPr>
          <w:rFonts w:hint="eastAsia"/>
          <w:b/>
          <w:bCs/>
          <w:shd w:val="pct15" w:color="auto" w:fill="FFFFFF"/>
        </w:rPr>
        <w:t>ご</w:t>
      </w:r>
      <w:r>
        <w:rPr>
          <w:rFonts w:hint="eastAsia"/>
          <w:b/>
          <w:bCs/>
          <w:shd w:val="pct15" w:color="auto" w:fill="FFFFFF"/>
        </w:rPr>
        <w:t>予約の流れ</w:t>
      </w:r>
      <w:r w:rsidRPr="00C5660D">
        <w:rPr>
          <w:rFonts w:hint="eastAsia"/>
          <w:b/>
          <w:bCs/>
          <w:shd w:val="pct15" w:color="auto" w:fill="FFFFFF"/>
        </w:rPr>
        <w:t>】</w:t>
      </w:r>
    </w:p>
    <w:p w14:paraId="7072B349" w14:textId="77777777" w:rsidR="00E2303D" w:rsidRDefault="00AC2E61" w:rsidP="00B87DC0">
      <w:pPr>
        <w:pStyle w:val="a6"/>
        <w:numPr>
          <w:ilvl w:val="0"/>
          <w:numId w:val="1"/>
        </w:numPr>
        <w:ind w:leftChars="0"/>
        <w:rPr>
          <w:b/>
          <w:szCs w:val="21"/>
        </w:rPr>
      </w:pPr>
      <w:r>
        <w:rPr>
          <w:rFonts w:hint="eastAsia"/>
          <w:b/>
          <w:szCs w:val="21"/>
        </w:rPr>
        <w:t>レカネマブ・ドナネマブの</w:t>
      </w:r>
      <w:r w:rsidR="00B74080" w:rsidRPr="003A3BE0">
        <w:rPr>
          <w:rFonts w:hint="eastAsia"/>
          <w:b/>
          <w:szCs w:val="21"/>
        </w:rPr>
        <w:t>保険適用に該当</w:t>
      </w:r>
      <w:r w:rsidR="003A3BE0">
        <w:rPr>
          <w:rFonts w:hint="eastAsia"/>
          <w:b/>
          <w:szCs w:val="21"/>
        </w:rPr>
        <w:t>す</w:t>
      </w:r>
      <w:r w:rsidR="00B74080" w:rsidRPr="003A3BE0">
        <w:rPr>
          <w:rFonts w:hint="eastAsia"/>
          <w:b/>
          <w:szCs w:val="21"/>
        </w:rPr>
        <w:t>ることをご確認</w:t>
      </w:r>
      <w:r w:rsidR="00D460ED" w:rsidRPr="003A3BE0">
        <w:rPr>
          <w:rFonts w:hint="eastAsia"/>
          <w:b/>
          <w:szCs w:val="21"/>
        </w:rPr>
        <w:t>の上、</w:t>
      </w:r>
      <w:r w:rsidR="003A3BE0" w:rsidRPr="003A3BE0">
        <w:rPr>
          <w:rFonts w:hint="eastAsia"/>
          <w:b/>
          <w:szCs w:val="21"/>
        </w:rPr>
        <w:t>診療情報提供書</w:t>
      </w:r>
      <w:r w:rsidR="00AD7691">
        <w:rPr>
          <w:rFonts w:hint="eastAsia"/>
          <w:b/>
          <w:szCs w:val="21"/>
        </w:rPr>
        <w:t>（</w:t>
      </w:r>
      <w:r w:rsidR="00AD7691" w:rsidRPr="003A3BE0">
        <w:rPr>
          <w:rFonts w:hint="eastAsia"/>
          <w:b/>
          <w:szCs w:val="21"/>
        </w:rPr>
        <w:t>検査依頼書</w:t>
      </w:r>
      <w:r w:rsidR="003A3BE0" w:rsidRPr="003A3BE0">
        <w:rPr>
          <w:rFonts w:hint="eastAsia"/>
          <w:b/>
          <w:szCs w:val="21"/>
        </w:rPr>
        <w:t>）</w:t>
      </w:r>
      <w:r w:rsidR="00E2303D">
        <w:rPr>
          <w:rFonts w:hint="eastAsia"/>
          <w:b/>
          <w:szCs w:val="21"/>
        </w:rPr>
        <w:t>にご記入お願いします</w:t>
      </w:r>
    </w:p>
    <w:p w14:paraId="00F61C7B" w14:textId="77777777" w:rsidR="00E2303D" w:rsidRDefault="00E2303D" w:rsidP="00E2303D">
      <w:pPr>
        <w:pStyle w:val="a6"/>
        <w:numPr>
          <w:ilvl w:val="0"/>
          <w:numId w:val="1"/>
        </w:numPr>
        <w:ind w:leftChars="0"/>
        <w:rPr>
          <w:b/>
          <w:szCs w:val="21"/>
        </w:rPr>
      </w:pPr>
      <w:r>
        <w:rPr>
          <w:rFonts w:hint="eastAsia"/>
          <w:b/>
          <w:szCs w:val="21"/>
        </w:rPr>
        <w:t>検査説明・同意書を用意しておりますので、</w:t>
      </w:r>
      <w:r w:rsidRPr="003A3BE0">
        <w:rPr>
          <w:rFonts w:hint="eastAsia"/>
          <w:b/>
          <w:szCs w:val="21"/>
        </w:rPr>
        <w:t>患者様へ</w:t>
      </w:r>
      <w:r>
        <w:rPr>
          <w:rFonts w:hint="eastAsia"/>
          <w:b/>
          <w:szCs w:val="21"/>
        </w:rPr>
        <w:t>簡単に</w:t>
      </w:r>
      <w:r w:rsidRPr="003A3BE0">
        <w:rPr>
          <w:rFonts w:hint="eastAsia"/>
          <w:b/>
          <w:szCs w:val="21"/>
        </w:rPr>
        <w:t>ご説明</w:t>
      </w:r>
      <w:r>
        <w:rPr>
          <w:rFonts w:hint="eastAsia"/>
          <w:b/>
          <w:szCs w:val="21"/>
        </w:rPr>
        <w:t>と同意取得をお願いします</w:t>
      </w:r>
    </w:p>
    <w:p w14:paraId="7C3E699B" w14:textId="69E96880" w:rsidR="00580C01" w:rsidRPr="00B87DC0" w:rsidRDefault="00E2303D" w:rsidP="00B87DC0">
      <w:pPr>
        <w:pStyle w:val="a6"/>
        <w:numPr>
          <w:ilvl w:val="0"/>
          <w:numId w:val="1"/>
        </w:numPr>
        <w:ind w:leftChars="0"/>
        <w:rPr>
          <w:b/>
          <w:szCs w:val="21"/>
        </w:rPr>
      </w:pPr>
      <w:r w:rsidRPr="003A3BE0">
        <w:rPr>
          <w:rFonts w:hint="eastAsia"/>
          <w:b/>
          <w:szCs w:val="21"/>
        </w:rPr>
        <w:t>診療情報提供書</w:t>
      </w:r>
      <w:r>
        <w:rPr>
          <w:rFonts w:hint="eastAsia"/>
          <w:b/>
          <w:szCs w:val="21"/>
        </w:rPr>
        <w:t>（</w:t>
      </w:r>
      <w:r w:rsidRPr="003A3BE0">
        <w:rPr>
          <w:rFonts w:hint="eastAsia"/>
          <w:b/>
          <w:szCs w:val="21"/>
        </w:rPr>
        <w:t>検査依頼書）</w:t>
      </w:r>
      <w:r w:rsidR="00597A1B">
        <w:rPr>
          <w:rFonts w:hint="eastAsia"/>
          <w:b/>
          <w:szCs w:val="21"/>
        </w:rPr>
        <w:t>と同意書</w:t>
      </w:r>
      <w:r w:rsidR="00F44A42">
        <w:rPr>
          <w:rFonts w:hint="eastAsia"/>
          <w:b/>
          <w:szCs w:val="21"/>
        </w:rPr>
        <w:t>を</w:t>
      </w:r>
      <w:r w:rsidR="00D460ED" w:rsidRPr="003A3BE0">
        <w:rPr>
          <w:rFonts w:hint="eastAsia"/>
          <w:b/>
          <w:szCs w:val="21"/>
        </w:rPr>
        <w:t>FAX</w:t>
      </w:r>
      <w:r w:rsidR="00845FAB">
        <w:rPr>
          <w:rFonts w:hint="eastAsia"/>
          <w:b/>
          <w:szCs w:val="21"/>
        </w:rPr>
        <w:t>で送信お願いいたします</w:t>
      </w:r>
      <w:r w:rsidR="00AD7691">
        <w:rPr>
          <w:rFonts w:hint="eastAsia"/>
          <w:b/>
          <w:szCs w:val="21"/>
        </w:rPr>
        <w:t>（FAX. 011-834-5666）</w:t>
      </w:r>
    </w:p>
    <w:p w14:paraId="5F2C1E42" w14:textId="4C44CA74" w:rsidR="007B1F99" w:rsidRDefault="003C71A6" w:rsidP="00732EBA">
      <w:pPr>
        <w:pStyle w:val="a6"/>
        <w:numPr>
          <w:ilvl w:val="0"/>
          <w:numId w:val="1"/>
        </w:numPr>
        <w:ind w:leftChars="0"/>
        <w:rPr>
          <w:b/>
          <w:szCs w:val="21"/>
        </w:rPr>
      </w:pPr>
      <w:r>
        <w:rPr>
          <w:rFonts w:hint="eastAsia"/>
          <w:b/>
          <w:szCs w:val="21"/>
        </w:rPr>
        <w:t>検査日</w:t>
      </w:r>
      <w:r w:rsidR="00AD7691">
        <w:rPr>
          <w:rFonts w:hint="eastAsia"/>
          <w:b/>
          <w:szCs w:val="21"/>
        </w:rPr>
        <w:t>（空きのある最短の金曜午後）</w:t>
      </w:r>
      <w:r>
        <w:rPr>
          <w:rFonts w:hint="eastAsia"/>
          <w:b/>
          <w:szCs w:val="21"/>
        </w:rPr>
        <w:t>が決定</w:t>
      </w:r>
      <w:r w:rsidR="007B1F99">
        <w:rPr>
          <w:rFonts w:hint="eastAsia"/>
          <w:b/>
          <w:szCs w:val="21"/>
        </w:rPr>
        <w:t>いた</w:t>
      </w:r>
      <w:r>
        <w:rPr>
          <w:rFonts w:hint="eastAsia"/>
          <w:b/>
          <w:szCs w:val="21"/>
        </w:rPr>
        <w:t>し</w:t>
      </w:r>
      <w:r w:rsidR="00794CDA">
        <w:rPr>
          <w:rFonts w:hint="eastAsia"/>
          <w:b/>
          <w:szCs w:val="21"/>
        </w:rPr>
        <w:t>まし</w:t>
      </w:r>
      <w:r>
        <w:rPr>
          <w:rFonts w:hint="eastAsia"/>
          <w:b/>
          <w:szCs w:val="21"/>
        </w:rPr>
        <w:t>たら、</w:t>
      </w:r>
      <w:r w:rsidR="007B1F99">
        <w:rPr>
          <w:rFonts w:hint="eastAsia"/>
          <w:b/>
          <w:szCs w:val="21"/>
        </w:rPr>
        <w:t>当院</w:t>
      </w:r>
      <w:r>
        <w:rPr>
          <w:rFonts w:hint="eastAsia"/>
          <w:b/>
          <w:szCs w:val="21"/>
        </w:rPr>
        <w:t>から</w:t>
      </w:r>
      <w:r w:rsidR="00732EBA" w:rsidRPr="003A3BE0">
        <w:rPr>
          <w:rFonts w:hint="eastAsia"/>
          <w:b/>
          <w:szCs w:val="21"/>
        </w:rPr>
        <w:t>予約票をFAX</w:t>
      </w:r>
      <w:r w:rsidR="007B1F99">
        <w:rPr>
          <w:rFonts w:hint="eastAsia"/>
          <w:b/>
          <w:szCs w:val="21"/>
        </w:rPr>
        <w:t>でお送り</w:t>
      </w:r>
      <w:r w:rsidR="00732EBA" w:rsidRPr="003A3BE0">
        <w:rPr>
          <w:rFonts w:hint="eastAsia"/>
          <w:b/>
          <w:szCs w:val="21"/>
        </w:rPr>
        <w:t>いたします</w:t>
      </w:r>
      <w:r w:rsidR="007B1F99">
        <w:rPr>
          <w:rFonts w:hint="eastAsia"/>
          <w:b/>
          <w:szCs w:val="21"/>
        </w:rPr>
        <w:t>ので、患者様へお渡しください</w:t>
      </w:r>
    </w:p>
    <w:p w14:paraId="766F6391" w14:textId="77777777" w:rsidR="007B1F99" w:rsidRDefault="00B87DC0" w:rsidP="001C0DFF">
      <w:pPr>
        <w:pStyle w:val="a6"/>
        <w:numPr>
          <w:ilvl w:val="0"/>
          <w:numId w:val="1"/>
        </w:numPr>
        <w:ind w:leftChars="0"/>
        <w:rPr>
          <w:b/>
          <w:szCs w:val="21"/>
        </w:rPr>
      </w:pPr>
      <w:r>
        <w:rPr>
          <w:rFonts w:hint="eastAsia"/>
          <w:b/>
          <w:szCs w:val="21"/>
        </w:rPr>
        <w:t>検査当日は、患者様</w:t>
      </w:r>
      <w:r w:rsidR="007B1F99">
        <w:rPr>
          <w:rFonts w:hint="eastAsia"/>
          <w:b/>
          <w:szCs w:val="21"/>
        </w:rPr>
        <w:t>に同意書をご持参いただくようお伝えください</w:t>
      </w:r>
    </w:p>
    <w:p w14:paraId="4E4B8345" w14:textId="5575CCE8" w:rsidR="00580C01" w:rsidRDefault="007B1F99" w:rsidP="008B2376">
      <w:pPr>
        <w:pStyle w:val="a6"/>
        <w:numPr>
          <w:ilvl w:val="0"/>
          <w:numId w:val="1"/>
        </w:numPr>
        <w:ind w:leftChars="0"/>
        <w:rPr>
          <w:b/>
          <w:szCs w:val="21"/>
        </w:rPr>
      </w:pPr>
      <w:r w:rsidRPr="007B1F99">
        <w:rPr>
          <w:rFonts w:hint="eastAsia"/>
          <w:b/>
          <w:szCs w:val="21"/>
        </w:rPr>
        <w:t>検査結果のCD-Rは出来る限り早く郵送いたします。お急ぎの場合はご連絡ください</w:t>
      </w:r>
    </w:p>
    <w:p w14:paraId="33D1B32D" w14:textId="77777777" w:rsidR="007B1F99" w:rsidRPr="007B1F99" w:rsidRDefault="007B1F99" w:rsidP="007B1F99">
      <w:pPr>
        <w:rPr>
          <w:b/>
          <w:szCs w:val="21"/>
        </w:rPr>
      </w:pPr>
    </w:p>
    <w:p w14:paraId="3DD68C6D" w14:textId="184F8FF9" w:rsidR="00732EBA" w:rsidRPr="00732EBA" w:rsidRDefault="003A3BE0" w:rsidP="00732EBA">
      <w:pPr>
        <w:rPr>
          <w:b/>
          <w:sz w:val="22"/>
        </w:rPr>
      </w:pPr>
      <w:r w:rsidRPr="00CF7466">
        <w:rPr>
          <w:rFonts w:hint="eastAsia"/>
          <w:b/>
          <w:noProof/>
          <w:sz w:val="22"/>
          <w:shd w:val="pct15" w:color="auto" w:fill="FFFFFF"/>
          <w:lang w:val="ja-JP"/>
        </w:rPr>
        <mc:AlternateContent>
          <mc:Choice Requires="wps">
            <w:drawing>
              <wp:anchor distT="0" distB="0" distL="114300" distR="114300" simplePos="0" relativeHeight="251659264" behindDoc="0" locked="0" layoutInCell="1" allowOverlap="1" wp14:anchorId="5DFD1847" wp14:editId="01975549">
                <wp:simplePos x="0" y="0"/>
                <wp:positionH relativeFrom="column">
                  <wp:posOffset>-131445</wp:posOffset>
                </wp:positionH>
                <wp:positionV relativeFrom="paragraph">
                  <wp:posOffset>340360</wp:posOffset>
                </wp:positionV>
                <wp:extent cx="6467475" cy="4419600"/>
                <wp:effectExtent l="0" t="0" r="28575" b="19050"/>
                <wp:wrapNone/>
                <wp:docPr id="1585503624" name="正方形/長方形 1"/>
                <wp:cNvGraphicFramePr/>
                <a:graphic xmlns:a="http://schemas.openxmlformats.org/drawingml/2006/main">
                  <a:graphicData uri="http://schemas.microsoft.com/office/word/2010/wordprocessingShape">
                    <wps:wsp>
                      <wps:cNvSpPr/>
                      <wps:spPr>
                        <a:xfrm>
                          <a:off x="0" y="0"/>
                          <a:ext cx="6467475" cy="441960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A9D24C" id="正方形/長方形 1" o:spid="_x0000_s1026" style="position:absolute;margin-left:-10.35pt;margin-top:26.8pt;width:509.25pt;height:3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" filled="f" strokecolor="black [3200]" strokeweight="1pt"/>
            </w:pict>
          </mc:Fallback>
        </mc:AlternateContent>
      </w:r>
      <w:r w:rsidR="00732EBA" w:rsidRPr="00CF7466">
        <w:rPr>
          <w:rFonts w:hint="eastAsia"/>
          <w:b/>
          <w:sz w:val="22"/>
          <w:shd w:val="pct15" w:color="auto" w:fill="FFFFFF"/>
        </w:rPr>
        <w:t>【</w:t>
      </w:r>
      <w:r w:rsidR="00AC2E61">
        <w:rPr>
          <w:rFonts w:hint="eastAsia"/>
          <w:b/>
          <w:sz w:val="22"/>
          <w:shd w:val="pct15" w:color="auto" w:fill="FFFFFF"/>
        </w:rPr>
        <w:t>レカネマブ・ドナネマブ</w:t>
      </w:r>
      <w:r w:rsidR="00732EBA" w:rsidRPr="00CF7466">
        <w:rPr>
          <w:rFonts w:hint="eastAsia"/>
          <w:b/>
          <w:sz w:val="22"/>
          <w:shd w:val="pct15" w:color="auto" w:fill="FFFFFF"/>
        </w:rPr>
        <w:t>保険適用要件】</w:t>
      </w:r>
    </w:p>
    <w:p w14:paraId="5B94F1D8" w14:textId="692D8F09" w:rsidR="00B74080" w:rsidRDefault="00D91500">
      <w:r>
        <w:rPr>
          <w:rFonts w:hint="eastAsia"/>
        </w:rPr>
        <w:t>●</w:t>
      </w:r>
      <w:r w:rsidR="00881CD4">
        <w:rPr>
          <w:rFonts w:hint="eastAsia"/>
        </w:rPr>
        <w:t xml:space="preserve">　</w:t>
      </w:r>
      <w:r w:rsidR="00A45C55">
        <w:rPr>
          <w:rFonts w:hint="eastAsia"/>
        </w:rPr>
        <w:t>効能・効果として「アルツハイマー病による軽度認知障害および軽度の認知症の進行抑制を有する医薬品」（</w:t>
      </w:r>
      <w:r w:rsidR="00AC2E61">
        <w:rPr>
          <w:rFonts w:hint="eastAsia"/>
        </w:rPr>
        <w:t>レカネマブ・ドナネマブ</w:t>
      </w:r>
      <w:r w:rsidR="00A45C55">
        <w:rPr>
          <w:rFonts w:hint="eastAsia"/>
        </w:rPr>
        <w:t>）に係わる厚労省最適使用推進ガイドラインに準拠している施設からの依頼であること</w:t>
      </w:r>
    </w:p>
    <w:p w14:paraId="47CD18D3" w14:textId="4D68A5D2" w:rsidR="0089731D" w:rsidRDefault="0089731D" w:rsidP="0089731D">
      <w:r>
        <w:rPr>
          <w:rFonts w:hint="eastAsia"/>
        </w:rPr>
        <w:t>●　依頼医は認知症やアルツハイマー病に関する十分な知識と経験をもつ専門医であること</w:t>
      </w:r>
    </w:p>
    <w:p w14:paraId="351B6704" w14:textId="69D6EF50" w:rsidR="0089731D" w:rsidRDefault="0089731D" w:rsidP="0089731D">
      <w:r>
        <w:rPr>
          <w:rFonts w:hint="eastAsia"/>
        </w:rPr>
        <w:t>●　アルツハイマー病による軽度認知障害または軽度の認知症が疑われる患者に対し、</w:t>
      </w:r>
      <w:r w:rsidR="00AC2E61">
        <w:rPr>
          <w:rFonts w:hint="eastAsia"/>
        </w:rPr>
        <w:t>レカネマブ・ドナネマブ</w:t>
      </w:r>
      <w:r>
        <w:rPr>
          <w:rFonts w:hint="eastAsia"/>
        </w:rPr>
        <w:t>の投与の要否の判断のために、アミロイドβ病理を示唆する所見を確認する目的であること</w:t>
      </w:r>
    </w:p>
    <w:p w14:paraId="5B4F0A27" w14:textId="66B326AB" w:rsidR="007A5798" w:rsidRDefault="00D91500">
      <w:r>
        <w:rPr>
          <w:rFonts w:hint="eastAsia"/>
        </w:rPr>
        <w:t>●</w:t>
      </w:r>
      <w:r w:rsidR="00881CD4">
        <w:rPr>
          <w:rFonts w:hint="eastAsia"/>
        </w:rPr>
        <w:t xml:space="preserve">　</w:t>
      </w:r>
      <w:r w:rsidR="00A45C55">
        <w:rPr>
          <w:rFonts w:hint="eastAsia"/>
        </w:rPr>
        <w:t>上記ガイドラインにおける、「投与対象となる患者」の要件①～④を満たしている患者であること</w:t>
      </w:r>
    </w:p>
    <w:p w14:paraId="198E7195" w14:textId="01A87A6B" w:rsidR="007A5798" w:rsidRDefault="007A5798" w:rsidP="004B4A29">
      <w:pPr>
        <w:ind w:leftChars="100" w:left="424" w:hangingChars="102" w:hanging="214"/>
      </w:pPr>
      <w:r>
        <w:rPr>
          <w:rFonts w:hint="eastAsia"/>
        </w:rPr>
        <w:t>①</w:t>
      </w:r>
      <w:r w:rsidR="00A45C55">
        <w:rPr>
          <w:rFonts w:hint="eastAsia"/>
        </w:rPr>
        <w:t>患者本人および家族</w:t>
      </w:r>
      <w:r w:rsidR="004B4A29">
        <w:rPr>
          <w:rFonts w:hint="eastAsia"/>
        </w:rPr>
        <w:t>・介護者の、安全性に関する内容も踏まえ</w:t>
      </w:r>
      <w:r w:rsidR="00AC2E61">
        <w:rPr>
          <w:rFonts w:hint="eastAsia"/>
        </w:rPr>
        <w:t>レカネマブ・ドナネマブ</w:t>
      </w:r>
      <w:r w:rsidR="004B4A29">
        <w:rPr>
          <w:rFonts w:hint="eastAsia"/>
        </w:rPr>
        <w:t>による</w:t>
      </w:r>
      <w:r w:rsidR="00A45C55">
        <w:rPr>
          <w:rFonts w:hint="eastAsia"/>
        </w:rPr>
        <w:t>治療意志が確認されている</w:t>
      </w:r>
      <w:r w:rsidR="004B4A29">
        <w:rPr>
          <w:rFonts w:hint="eastAsia"/>
        </w:rPr>
        <w:t>こと</w:t>
      </w:r>
    </w:p>
    <w:p w14:paraId="4FE5B362" w14:textId="6964491D" w:rsidR="004B4A29" w:rsidRDefault="007A5798" w:rsidP="007A5798">
      <w:pPr>
        <w:ind w:firstLineChars="100" w:firstLine="210"/>
      </w:pPr>
      <w:r>
        <w:rPr>
          <w:rFonts w:hint="eastAsia"/>
        </w:rPr>
        <w:t>②</w:t>
      </w:r>
      <w:r w:rsidR="00AC2E61">
        <w:rPr>
          <w:rFonts w:hint="eastAsia"/>
        </w:rPr>
        <w:t>レカネマブ・ドナネマブ</w:t>
      </w:r>
      <w:r w:rsidR="004B4A29">
        <w:rPr>
          <w:rFonts w:hint="eastAsia"/>
        </w:rPr>
        <w:t>の禁忌に該当しないこと</w:t>
      </w:r>
    </w:p>
    <w:p w14:paraId="4F5A8291" w14:textId="15745D76" w:rsidR="004B4A29" w:rsidRDefault="004B4A29" w:rsidP="009B7320">
      <w:pPr>
        <w:ind w:firstLineChars="200" w:firstLine="420"/>
      </w:pPr>
      <w:r>
        <w:rPr>
          <w:rFonts w:hint="eastAsia"/>
        </w:rPr>
        <w:t>・</w:t>
      </w:r>
      <w:r w:rsidR="00AC2E61">
        <w:rPr>
          <w:rFonts w:hint="eastAsia"/>
        </w:rPr>
        <w:t>上記医薬品</w:t>
      </w:r>
      <w:r>
        <w:rPr>
          <w:rFonts w:hint="eastAsia"/>
        </w:rPr>
        <w:t>の成分に対し重篤な</w:t>
      </w:r>
      <w:r w:rsidR="00EC2AED">
        <w:rPr>
          <w:rFonts w:hint="eastAsia"/>
        </w:rPr>
        <w:t>過敏症</w:t>
      </w:r>
      <w:r>
        <w:rPr>
          <w:rFonts w:hint="eastAsia"/>
        </w:rPr>
        <w:t>の既往歴がある患者</w:t>
      </w:r>
    </w:p>
    <w:p w14:paraId="0DBD0ABC" w14:textId="46F02BD5" w:rsidR="007A5798" w:rsidRDefault="004B4A29" w:rsidP="009B7320">
      <w:pPr>
        <w:ind w:leftChars="200" w:left="708" w:hangingChars="137" w:hanging="288"/>
      </w:pPr>
      <w:r>
        <w:rPr>
          <w:rFonts w:hint="eastAsia"/>
        </w:rPr>
        <w:t>・</w:t>
      </w:r>
      <w:r w:rsidR="00AC2E61">
        <w:rPr>
          <w:rFonts w:hint="eastAsia"/>
        </w:rPr>
        <w:t>上記医薬品</w:t>
      </w:r>
      <w:r>
        <w:rPr>
          <w:rFonts w:hint="eastAsia"/>
        </w:rPr>
        <w:t>投与開始前に血管原性脳浮腫、5個以上の脳微小出血、脳表ヘモジデリン沈着症又は1cmを超える脳出血が認められる患者</w:t>
      </w:r>
    </w:p>
    <w:p w14:paraId="402B90BA" w14:textId="7FF19374" w:rsidR="007A5798" w:rsidRDefault="007A5798" w:rsidP="007A5798">
      <w:pPr>
        <w:ind w:firstLineChars="100" w:firstLine="210"/>
      </w:pPr>
      <w:r>
        <w:rPr>
          <w:rFonts w:hint="eastAsia"/>
        </w:rPr>
        <w:t>③</w:t>
      </w:r>
      <w:r w:rsidR="00A45C55">
        <w:rPr>
          <w:rFonts w:hint="eastAsia"/>
        </w:rPr>
        <w:t>MRI</w:t>
      </w:r>
      <w:r w:rsidR="004B4A29">
        <w:rPr>
          <w:rFonts w:hint="eastAsia"/>
        </w:rPr>
        <w:t>検査（1</w:t>
      </w:r>
      <w:r w:rsidR="004B4A29">
        <w:t>.5 Tesla</w:t>
      </w:r>
      <w:r w:rsidR="004B4A29">
        <w:rPr>
          <w:rFonts w:hint="eastAsia"/>
        </w:rPr>
        <w:t>以上）が</w:t>
      </w:r>
      <w:r w:rsidR="00A45C55">
        <w:rPr>
          <w:rFonts w:hint="eastAsia"/>
        </w:rPr>
        <w:t>実施可能である</w:t>
      </w:r>
      <w:r w:rsidR="004B4A29">
        <w:rPr>
          <w:rFonts w:hint="eastAsia"/>
        </w:rPr>
        <w:t>こと</w:t>
      </w:r>
    </w:p>
    <w:p w14:paraId="600F608F" w14:textId="292227D8" w:rsidR="004B4A29" w:rsidRDefault="007A5798" w:rsidP="004B4A29">
      <w:pPr>
        <w:ind w:leftChars="100" w:left="424" w:hangingChars="102" w:hanging="214"/>
      </w:pPr>
      <w:r>
        <w:rPr>
          <w:rFonts w:hint="eastAsia"/>
        </w:rPr>
        <w:t>④</w:t>
      </w:r>
      <w:r w:rsidR="00A45C55">
        <w:rPr>
          <w:rFonts w:hint="eastAsia"/>
        </w:rPr>
        <w:t>認知機能</w:t>
      </w:r>
      <w:r w:rsidR="004B4A29">
        <w:rPr>
          <w:rFonts w:hint="eastAsia"/>
        </w:rPr>
        <w:t>の低下及び</w:t>
      </w:r>
      <w:r w:rsidR="00A45C55">
        <w:rPr>
          <w:rFonts w:hint="eastAsia"/>
        </w:rPr>
        <w:t>臨床症状の</w:t>
      </w:r>
      <w:r w:rsidR="004B4A29">
        <w:rPr>
          <w:rFonts w:hint="eastAsia"/>
        </w:rPr>
        <w:t>重症度範囲が以下の(</w:t>
      </w:r>
      <w:r w:rsidR="004B4A29">
        <w:t>a)</w:t>
      </w:r>
      <w:r w:rsidR="004B4A29">
        <w:rPr>
          <w:rFonts w:hint="eastAsia"/>
        </w:rPr>
        <w:t>及び(</w:t>
      </w:r>
      <w:r w:rsidR="004B4A29">
        <w:t>b)</w:t>
      </w:r>
      <w:r w:rsidR="004B4A29">
        <w:rPr>
          <w:rFonts w:hint="eastAsia"/>
        </w:rPr>
        <w:t>の両方を満たすことが、投与開始前1ヶ月以内の期間を目安に確認されていること</w:t>
      </w:r>
    </w:p>
    <w:p w14:paraId="14A64BD5" w14:textId="7B3AF7CF" w:rsidR="00A45C55" w:rsidRDefault="004B4A29" w:rsidP="009B7320">
      <w:pPr>
        <w:ind w:firstLineChars="200" w:firstLine="420"/>
      </w:pPr>
      <w:r>
        <w:rPr>
          <w:rFonts w:hint="eastAsia"/>
        </w:rPr>
        <w:t>(</w:t>
      </w:r>
      <w:r>
        <w:t xml:space="preserve">a) </w:t>
      </w:r>
      <w:r>
        <w:rPr>
          <w:rFonts w:hint="eastAsia"/>
        </w:rPr>
        <w:t xml:space="preserve">認知機能評価　MMSEスコア　</w:t>
      </w:r>
      <w:r w:rsidR="009B7320">
        <w:rPr>
          <w:rFonts w:hint="eastAsia"/>
        </w:rPr>
        <w:t>レカネマブ</w:t>
      </w:r>
      <w:r>
        <w:rPr>
          <w:rFonts w:hint="eastAsia"/>
        </w:rPr>
        <w:t>22点以上</w:t>
      </w:r>
      <w:r w:rsidR="009B7320">
        <w:rPr>
          <w:rFonts w:hint="eastAsia"/>
        </w:rPr>
        <w:t>、ドナネマブ20点以上28点以下</w:t>
      </w:r>
    </w:p>
    <w:p w14:paraId="4173530D" w14:textId="5B3399BE" w:rsidR="00A45C55" w:rsidRDefault="004B4A29" w:rsidP="001C0DFF">
      <w:pPr>
        <w:ind w:firstLineChars="200" w:firstLine="420"/>
      </w:pPr>
      <w:r>
        <w:rPr>
          <w:rFonts w:hint="eastAsia"/>
        </w:rPr>
        <w:t>(</w:t>
      </w:r>
      <w:r>
        <w:t xml:space="preserve">b) </w:t>
      </w:r>
      <w:r>
        <w:rPr>
          <w:rFonts w:hint="eastAsia"/>
        </w:rPr>
        <w:t>臨床認知症尺度　CDR全般スコア　0</w:t>
      </w:r>
      <w:r>
        <w:t>.5</w:t>
      </w:r>
      <w:r>
        <w:rPr>
          <w:rFonts w:hint="eastAsia"/>
        </w:rPr>
        <w:t>または1</w:t>
      </w:r>
    </w:p>
    <w:p w14:paraId="4295FA36" w14:textId="77777777" w:rsidR="001C0DFF" w:rsidRDefault="001C0DFF">
      <w:pPr>
        <w:rPr>
          <w:b/>
          <w:bCs/>
        </w:rPr>
      </w:pPr>
      <w:r>
        <w:rPr>
          <w:b/>
          <w:bCs/>
        </w:rPr>
        <w:br w:type="page"/>
      </w:r>
    </w:p>
    <w:p w14:paraId="0B9B8701" w14:textId="777E47D0" w:rsidR="000C20E2" w:rsidRPr="000C20E2" w:rsidRDefault="000C20E2">
      <w:pPr>
        <w:rPr>
          <w:b/>
          <w:bCs/>
        </w:rPr>
      </w:pPr>
      <w:r w:rsidRPr="000C20E2">
        <w:rPr>
          <w:rFonts w:hint="eastAsia"/>
          <w:b/>
          <w:bCs/>
        </w:rPr>
        <w:lastRenderedPageBreak/>
        <w:t xml:space="preserve">　</w:t>
      </w:r>
    </w:p>
    <w:p w14:paraId="1EDABA99" w14:textId="2C8F60D9" w:rsidR="00C0432B" w:rsidRDefault="00A45C55">
      <w:pPr>
        <w:rPr>
          <w:b/>
          <w:bCs/>
          <w:shd w:val="pct15" w:color="auto" w:fill="FFFFFF"/>
        </w:rPr>
      </w:pPr>
      <w:r w:rsidRPr="00CF7466">
        <w:rPr>
          <w:rFonts w:hint="eastAsia"/>
          <w:b/>
          <w:bCs/>
          <w:shd w:val="pct15" w:color="auto" w:fill="FFFFFF"/>
        </w:rPr>
        <w:t>【</w:t>
      </w:r>
      <w:r w:rsidR="00C0383D">
        <w:rPr>
          <w:rFonts w:hint="eastAsia"/>
          <w:b/>
          <w:bCs/>
          <w:shd w:val="pct15" w:color="auto" w:fill="FFFFFF"/>
        </w:rPr>
        <w:t>アミロイドPET/CT</w:t>
      </w:r>
      <w:r w:rsidRPr="00CF7466">
        <w:rPr>
          <w:rFonts w:hint="eastAsia"/>
          <w:b/>
          <w:bCs/>
          <w:shd w:val="pct15" w:color="auto" w:fill="FFFFFF"/>
        </w:rPr>
        <w:t>検査の</w:t>
      </w:r>
      <w:r w:rsidR="00C0432B" w:rsidRPr="00CF7466">
        <w:rPr>
          <w:rFonts w:hint="eastAsia"/>
          <w:b/>
          <w:bCs/>
          <w:shd w:val="pct15" w:color="auto" w:fill="FFFFFF"/>
        </w:rPr>
        <w:t>注意事項</w:t>
      </w:r>
      <w:r w:rsidRPr="00CF7466">
        <w:rPr>
          <w:rFonts w:hint="eastAsia"/>
          <w:b/>
          <w:bCs/>
          <w:shd w:val="pct15" w:color="auto" w:fill="FFFFFF"/>
        </w:rPr>
        <w:t>】</w:t>
      </w:r>
    </w:p>
    <w:p w14:paraId="1CDBC138" w14:textId="47AF3202" w:rsidR="00815100" w:rsidRPr="00CF7466" w:rsidRDefault="00815100">
      <w:pPr>
        <w:rPr>
          <w:b/>
          <w:bCs/>
          <w:shd w:val="pct15" w:color="auto" w:fill="FFFFFF"/>
        </w:rPr>
      </w:pPr>
      <w:r w:rsidRPr="00CF7466">
        <w:rPr>
          <w:rFonts w:hint="eastAsia"/>
          <w:b/>
          <w:noProof/>
          <w:sz w:val="22"/>
          <w:shd w:val="pct15" w:color="auto" w:fill="FFFFFF"/>
          <w:lang w:val="ja-JP"/>
        </w:rPr>
        <mc:AlternateContent>
          <mc:Choice Requires="wps">
            <w:drawing>
              <wp:anchor distT="0" distB="0" distL="114300" distR="114300" simplePos="0" relativeHeight="251665408" behindDoc="0" locked="0" layoutInCell="1" allowOverlap="1" wp14:anchorId="3F5FB4BC" wp14:editId="2E4027FC">
                <wp:simplePos x="0" y="0"/>
                <wp:positionH relativeFrom="column">
                  <wp:posOffset>-169545</wp:posOffset>
                </wp:positionH>
                <wp:positionV relativeFrom="paragraph">
                  <wp:posOffset>111760</wp:posOffset>
                </wp:positionV>
                <wp:extent cx="6467475" cy="3613150"/>
                <wp:effectExtent l="0" t="0" r="28575" b="25400"/>
                <wp:wrapNone/>
                <wp:docPr id="901191678" name="正方形/長方形 1"/>
                <wp:cNvGraphicFramePr/>
                <a:graphic xmlns:a="http://schemas.openxmlformats.org/drawingml/2006/main">
                  <a:graphicData uri="http://schemas.microsoft.com/office/word/2010/wordprocessingShape">
                    <wps:wsp>
                      <wps:cNvSpPr/>
                      <wps:spPr>
                        <a:xfrm>
                          <a:off x="0" y="0"/>
                          <a:ext cx="6467475" cy="36131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1B0BD3" id="正方形/長方形 1" o:spid="_x0000_s1026" style="position:absolute;margin-left:-13.35pt;margin-top:8.8pt;width:509.25pt;height:284.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" filled="f" strokecolor="black [3200]" strokeweight="1pt"/>
            </w:pict>
          </mc:Fallback>
        </mc:AlternateContent>
      </w:r>
    </w:p>
    <w:p w14:paraId="4E9573C9" w14:textId="430342F0" w:rsidR="00C0432B" w:rsidRDefault="0088733B" w:rsidP="00606C71">
      <w:pPr>
        <w:ind w:left="426" w:hanging="426"/>
      </w:pPr>
      <w:r>
        <w:rPr>
          <w:rFonts w:hint="eastAsia"/>
        </w:rPr>
        <w:t xml:space="preserve">〇　</w:t>
      </w:r>
      <w:r w:rsidR="00C0432B">
        <w:rPr>
          <w:rFonts w:hint="eastAsia"/>
        </w:rPr>
        <w:t>検査薬に</w:t>
      </w:r>
      <w:r w:rsidR="00E60BBC">
        <w:rPr>
          <w:rFonts w:hint="eastAsia"/>
        </w:rPr>
        <w:t>微量</w:t>
      </w:r>
      <w:r w:rsidR="00FE56EC">
        <w:rPr>
          <w:rFonts w:hint="eastAsia"/>
        </w:rPr>
        <w:t>の</w:t>
      </w:r>
      <w:r w:rsidR="00C0432B">
        <w:rPr>
          <w:rFonts w:hint="eastAsia"/>
        </w:rPr>
        <w:t>アルコールが含まれ</w:t>
      </w:r>
      <w:r w:rsidR="00606C71">
        <w:rPr>
          <w:rFonts w:hint="eastAsia"/>
        </w:rPr>
        <w:t>てい</w:t>
      </w:r>
      <w:r w:rsidR="00C0432B">
        <w:rPr>
          <w:rFonts w:hint="eastAsia"/>
        </w:rPr>
        <w:t>る</w:t>
      </w:r>
      <w:r w:rsidR="00EC2AED">
        <w:rPr>
          <w:rFonts w:hint="eastAsia"/>
        </w:rPr>
        <w:t>ため、アルコールに重篤な過敏症が</w:t>
      </w:r>
      <w:r w:rsidR="00E60BBC">
        <w:rPr>
          <w:rFonts w:hint="eastAsia"/>
        </w:rPr>
        <w:t>ある場合は検査を行いません</w:t>
      </w:r>
    </w:p>
    <w:p w14:paraId="7E9190F5" w14:textId="6401FFA0" w:rsidR="00261BF8" w:rsidRDefault="00CF7466" w:rsidP="00261BF8">
      <w:pPr>
        <w:ind w:left="426" w:hanging="426"/>
      </w:pPr>
      <w:r>
        <w:rPr>
          <w:rFonts w:hint="eastAsia"/>
        </w:rPr>
        <w:t>〇　検査薬の成分に</w:t>
      </w:r>
      <w:r w:rsidR="00AC2E61">
        <w:rPr>
          <w:rFonts w:hint="eastAsia"/>
        </w:rPr>
        <w:t>対し、過去に</w:t>
      </w:r>
      <w:r>
        <w:rPr>
          <w:rFonts w:hint="eastAsia"/>
        </w:rPr>
        <w:t>アナフィラキシーショックの報告があ</w:t>
      </w:r>
      <w:r w:rsidR="00A26940">
        <w:rPr>
          <w:rFonts w:hint="eastAsia"/>
        </w:rPr>
        <w:t>ります</w:t>
      </w:r>
      <w:r w:rsidR="00794CDA">
        <w:rPr>
          <w:rFonts w:hint="eastAsia"/>
        </w:rPr>
        <w:t>（0.2%）</w:t>
      </w:r>
      <w:r w:rsidR="00261BF8">
        <w:rPr>
          <w:rFonts w:hint="eastAsia"/>
        </w:rPr>
        <w:t>。万が一副作用が生じた場合は、症状に応じた処置が必要になります</w:t>
      </w:r>
    </w:p>
    <w:p w14:paraId="618C5059" w14:textId="77777777" w:rsidR="00606C71" w:rsidRDefault="00606C71" w:rsidP="00261BF8">
      <w:pPr>
        <w:ind w:left="426" w:hanging="426"/>
      </w:pPr>
    </w:p>
    <w:p w14:paraId="13F2CB17" w14:textId="720C13AC" w:rsidR="00CA2E96" w:rsidRDefault="00CA2E96" w:rsidP="00CA2E96">
      <w:pPr>
        <w:ind w:left="420" w:hangingChars="200" w:hanging="420"/>
      </w:pPr>
      <w:r>
        <w:rPr>
          <w:rFonts w:hint="eastAsia"/>
        </w:rPr>
        <w:t>〇　放射性医薬品を投与しますので、検査後の当日中は乳幼児や妊娠中の方との長時間の接触をできるかぎりお控え下さい</w:t>
      </w:r>
    </w:p>
    <w:p w14:paraId="58E2E833" w14:textId="02674E0C" w:rsidR="00CA2E96" w:rsidRDefault="00991798" w:rsidP="00CA2E96">
      <w:pPr>
        <w:ind w:left="420" w:hangingChars="200" w:hanging="420"/>
      </w:pPr>
      <w:r>
        <w:rPr>
          <w:rFonts w:hint="eastAsia"/>
        </w:rPr>
        <w:t xml:space="preserve">〇　</w:t>
      </w:r>
      <w:r w:rsidR="00CA2E96">
        <w:rPr>
          <w:rFonts w:hint="eastAsia"/>
        </w:rPr>
        <w:t>妊娠中は検査</w:t>
      </w:r>
      <w:r w:rsidR="00192213">
        <w:rPr>
          <w:rFonts w:hint="eastAsia"/>
        </w:rPr>
        <w:t>を</w:t>
      </w:r>
      <w:r w:rsidR="00CA2E96">
        <w:rPr>
          <w:rFonts w:hint="eastAsia"/>
        </w:rPr>
        <w:t>行いません</w:t>
      </w:r>
      <w:r w:rsidR="00E54469">
        <w:rPr>
          <w:rFonts w:hint="eastAsia"/>
        </w:rPr>
        <w:t>。</w:t>
      </w:r>
      <w:r w:rsidR="00CA2E96">
        <w:rPr>
          <w:rFonts w:hint="eastAsia"/>
        </w:rPr>
        <w:t>授乳中の場合、検査後24時間の授乳をお控えください</w:t>
      </w:r>
    </w:p>
    <w:p w14:paraId="008878AB" w14:textId="4C3AA38C" w:rsidR="00E60BBC" w:rsidRDefault="00E60BBC" w:rsidP="00A45C55"/>
    <w:p w14:paraId="488B181F" w14:textId="69A5A374" w:rsidR="00A45C55" w:rsidRDefault="00E60BBC" w:rsidP="00A45C55">
      <w:r>
        <w:rPr>
          <w:rFonts w:hint="eastAsia"/>
        </w:rPr>
        <w:t xml:space="preserve">〇　</w:t>
      </w:r>
      <w:r w:rsidR="009D5203">
        <w:rPr>
          <w:rFonts w:hint="eastAsia"/>
        </w:rPr>
        <w:t>仰臥位で30分</w:t>
      </w:r>
      <w:r>
        <w:rPr>
          <w:rFonts w:hint="eastAsia"/>
        </w:rPr>
        <w:t>間、</w:t>
      </w:r>
      <w:r w:rsidR="009D5203">
        <w:rPr>
          <w:rFonts w:hint="eastAsia"/>
        </w:rPr>
        <w:t>静止可能であることをご確認ください</w:t>
      </w:r>
    </w:p>
    <w:p w14:paraId="37C60911" w14:textId="15C98231" w:rsidR="00606C71" w:rsidRDefault="00606C71" w:rsidP="00606C71">
      <w:r>
        <w:rPr>
          <w:rFonts w:hint="eastAsia"/>
        </w:rPr>
        <w:t xml:space="preserve">〇　</w:t>
      </w:r>
      <w:r w:rsidR="00E60BBC">
        <w:rPr>
          <w:rFonts w:hint="eastAsia"/>
        </w:rPr>
        <w:t>検査時間は約2時間半です。</w:t>
      </w:r>
      <w:r>
        <w:rPr>
          <w:rFonts w:hint="eastAsia"/>
        </w:rPr>
        <w:t>付添の方とのご来院をお願いします</w:t>
      </w:r>
    </w:p>
    <w:p w14:paraId="1EFD643F" w14:textId="77777777" w:rsidR="006A7211" w:rsidRDefault="006A7211" w:rsidP="009E6D5B"/>
    <w:p w14:paraId="236CE1EA" w14:textId="28494C35" w:rsidR="009E6D5B" w:rsidRDefault="009E6D5B" w:rsidP="009E6D5B">
      <w:r>
        <w:rPr>
          <w:rFonts w:hint="eastAsia"/>
        </w:rPr>
        <w:t>〇　事前の食事や服薬、運動の制限はありません</w:t>
      </w:r>
    </w:p>
    <w:p w14:paraId="6E72CF8E" w14:textId="77777777" w:rsidR="00606C71" w:rsidRDefault="00606C71"/>
    <w:p w14:paraId="79AD0CFB" w14:textId="31F7DD66" w:rsidR="00AC2E61" w:rsidRDefault="00AC2E61">
      <w:r>
        <w:rPr>
          <w:rFonts w:hint="eastAsia"/>
        </w:rPr>
        <w:t>〇　保険適用外の自由診療による検査は行っておりません</w:t>
      </w:r>
    </w:p>
    <w:p w14:paraId="62F9A570" w14:textId="1E4C9B52" w:rsidR="00B74080" w:rsidRDefault="00B74080"/>
    <w:p w14:paraId="7929FC00" w14:textId="77777777" w:rsidR="00815100" w:rsidRDefault="00815100"/>
    <w:p w14:paraId="1AF5510E" w14:textId="5B35628A" w:rsidR="00F154E5" w:rsidRPr="00F154E5" w:rsidRDefault="00F154E5">
      <w:pPr>
        <w:rPr>
          <w:b/>
          <w:bCs/>
          <w:shd w:val="pct15" w:color="auto" w:fill="FFFFFF"/>
        </w:rPr>
      </w:pPr>
      <w:r w:rsidRPr="00F154E5">
        <w:rPr>
          <w:rFonts w:hint="eastAsia"/>
          <w:b/>
          <w:bCs/>
          <w:shd w:val="pct15" w:color="auto" w:fill="FFFFFF"/>
        </w:rPr>
        <w:t>【検査日について】</w:t>
      </w:r>
    </w:p>
    <w:p w14:paraId="158E550B" w14:textId="19952EDA" w:rsidR="00F154E5" w:rsidRDefault="00AD7691">
      <w:r>
        <w:rPr>
          <w:rFonts w:hint="eastAsia"/>
        </w:rPr>
        <w:t>毎週金曜の午後に</w:t>
      </w:r>
      <w:r w:rsidR="00663ECD">
        <w:rPr>
          <w:rFonts w:hint="eastAsia"/>
        </w:rPr>
        <w:t>アミロイドPET/CT</w:t>
      </w:r>
      <w:r w:rsidR="00F154E5">
        <w:rPr>
          <w:rFonts w:hint="eastAsia"/>
        </w:rPr>
        <w:t>検査</w:t>
      </w:r>
      <w:r>
        <w:rPr>
          <w:rFonts w:hint="eastAsia"/>
        </w:rPr>
        <w:t>を</w:t>
      </w:r>
      <w:r w:rsidR="00F154E5">
        <w:rPr>
          <w:rFonts w:hint="eastAsia"/>
        </w:rPr>
        <w:t>行</w:t>
      </w:r>
      <w:r w:rsidR="00663ECD">
        <w:rPr>
          <w:rFonts w:hint="eastAsia"/>
        </w:rPr>
        <w:t>って</w:t>
      </w:r>
      <w:r>
        <w:rPr>
          <w:rFonts w:hint="eastAsia"/>
        </w:rPr>
        <w:t>おり</w:t>
      </w:r>
      <w:r w:rsidR="00F154E5">
        <w:rPr>
          <w:rFonts w:hint="eastAsia"/>
        </w:rPr>
        <w:t>ます</w:t>
      </w:r>
    </w:p>
    <w:p w14:paraId="75FFDCCB" w14:textId="393CDCAE" w:rsidR="00651AC5" w:rsidRDefault="00342CE5">
      <w:r>
        <w:rPr>
          <w:rFonts w:hint="eastAsia"/>
        </w:rPr>
        <w:t>空きのある最短の検査枠で予約しますが、</w:t>
      </w:r>
      <w:r w:rsidR="00AD7691">
        <w:rPr>
          <w:rFonts w:hint="eastAsia"/>
        </w:rPr>
        <w:t>ご</w:t>
      </w:r>
      <w:r>
        <w:rPr>
          <w:rFonts w:hint="eastAsia"/>
        </w:rPr>
        <w:t>希望</w:t>
      </w:r>
      <w:r w:rsidR="00AD7691">
        <w:rPr>
          <w:rFonts w:hint="eastAsia"/>
        </w:rPr>
        <w:t>の検査</w:t>
      </w:r>
      <w:r>
        <w:rPr>
          <w:rFonts w:hint="eastAsia"/>
        </w:rPr>
        <w:t>日があ</w:t>
      </w:r>
      <w:r w:rsidR="00AD7691">
        <w:rPr>
          <w:rFonts w:hint="eastAsia"/>
        </w:rPr>
        <w:t>る場合は、診療情報提供書の</w:t>
      </w:r>
      <w:r w:rsidR="009E2986">
        <w:rPr>
          <w:rFonts w:hint="eastAsia"/>
        </w:rPr>
        <w:t>備考</w:t>
      </w:r>
      <w:r>
        <w:rPr>
          <w:rFonts w:hint="eastAsia"/>
        </w:rPr>
        <w:t>欄に</w:t>
      </w:r>
      <w:r w:rsidR="00A537DE">
        <w:rPr>
          <w:rFonts w:hint="eastAsia"/>
        </w:rPr>
        <w:t>ご</w:t>
      </w:r>
      <w:r>
        <w:rPr>
          <w:rFonts w:hint="eastAsia"/>
        </w:rPr>
        <w:t>記入下さい</w:t>
      </w:r>
    </w:p>
    <w:p w14:paraId="08D9B404" w14:textId="77777777" w:rsidR="00815100" w:rsidRDefault="00815100"/>
    <w:p w14:paraId="658B17F2" w14:textId="4BB48D31" w:rsidR="00E60BBC" w:rsidRPr="00E60BBC" w:rsidRDefault="00E60BBC">
      <w:pPr>
        <w:rPr>
          <w:b/>
          <w:bCs/>
        </w:rPr>
      </w:pPr>
      <w:r w:rsidRPr="00477F5F">
        <w:rPr>
          <w:rFonts w:hint="eastAsia"/>
          <w:b/>
          <w:bCs/>
          <w:shd w:val="pct15" w:color="auto" w:fill="FFFFFF"/>
        </w:rPr>
        <w:t>【検査料金やキャンセルについて】</w:t>
      </w:r>
    </w:p>
    <w:p w14:paraId="2EAE4B96" w14:textId="77777777" w:rsidR="00E60BBC" w:rsidRDefault="00E60BBC" w:rsidP="00E60BBC">
      <w:r>
        <w:rPr>
          <w:rFonts w:hint="eastAsia"/>
        </w:rPr>
        <w:t>検査料金は3割負担で約75</w:t>
      </w:r>
      <w:r>
        <w:t>,</w:t>
      </w:r>
      <w:r>
        <w:rPr>
          <w:rFonts w:hint="eastAsia"/>
        </w:rPr>
        <w:t>000円です</w:t>
      </w:r>
    </w:p>
    <w:p w14:paraId="60476447" w14:textId="5374416F" w:rsidR="00E60BBC" w:rsidRDefault="00E60BBC" w:rsidP="00E60BBC">
      <w:r>
        <w:rPr>
          <w:rFonts w:hint="eastAsia"/>
        </w:rPr>
        <w:t>稀に機器の故障や検査薬の輸送遅延などで検査が延期になる場合もあることをご承知おきください</w:t>
      </w:r>
    </w:p>
    <w:p w14:paraId="2DDEF0BB" w14:textId="2D2AA0CE" w:rsidR="00E60BBC" w:rsidRDefault="00E60BBC" w:rsidP="00E60BBC">
      <w:r>
        <w:rPr>
          <w:rFonts w:hint="eastAsia"/>
        </w:rPr>
        <w:t>キャンセルされる場合は前日（検査前最終診療日）15時までに必ずご連絡をお願いします（当日キャンセルやご連絡がない場合、薬剤料をご負担いただく場合があります）</w:t>
      </w:r>
    </w:p>
    <w:p w14:paraId="5F975304" w14:textId="77777777" w:rsidR="00E60BBC" w:rsidRDefault="00E60BBC"/>
    <w:p w14:paraId="1D9E67D2" w14:textId="43CF489F" w:rsidR="00901C05" w:rsidRDefault="00901C05" w:rsidP="00651AC5">
      <w:pPr>
        <w:jc w:val="right"/>
      </w:pPr>
      <w:r>
        <w:rPr>
          <w:rFonts w:hint="eastAsia"/>
        </w:rPr>
        <w:t>社会医療法人　恵佑会札幌病院</w:t>
      </w:r>
    </w:p>
    <w:p w14:paraId="18D8B1AB" w14:textId="4C24AC23" w:rsidR="00651AC5" w:rsidRDefault="00651AC5" w:rsidP="00651AC5">
      <w:pPr>
        <w:jc w:val="right"/>
      </w:pPr>
      <w:r w:rsidRPr="00651AC5">
        <w:t>TEL. (011)863-8800</w:t>
      </w:r>
    </w:p>
    <w:p w14:paraId="4EAA4D2A" w14:textId="77777777" w:rsidR="00651AC5" w:rsidRDefault="00651AC5" w:rsidP="00651AC5">
      <w:pPr>
        <w:jc w:val="right"/>
      </w:pPr>
      <w:r w:rsidRPr="00651AC5">
        <w:t>FAX. (011)863-5666</w:t>
      </w:r>
    </w:p>
    <w:p w14:paraId="1E1F4C08" w14:textId="35EC8B57" w:rsidR="00651AC5" w:rsidRDefault="00651AC5" w:rsidP="00651AC5">
      <w:pPr>
        <w:jc w:val="right"/>
      </w:pPr>
      <w:r>
        <w:rPr>
          <w:rFonts w:hint="eastAsia"/>
        </w:rPr>
        <w:t>（</w:t>
      </w:r>
      <w:r w:rsidRPr="00651AC5">
        <w:rPr>
          <w:rFonts w:hint="eastAsia"/>
        </w:rPr>
        <w:t>地域医療連携室直通</w:t>
      </w:r>
      <w:r>
        <w:rPr>
          <w:rFonts w:hint="eastAsia"/>
        </w:rPr>
        <w:t>）</w:t>
      </w:r>
    </w:p>
    <w:p w14:paraId="584927FD" w14:textId="77777777" w:rsidR="00651AC5" w:rsidRDefault="00651AC5" w:rsidP="00651AC5">
      <w:pPr>
        <w:jc w:val="right"/>
      </w:pPr>
      <w:r>
        <w:rPr>
          <w:rFonts w:hint="eastAsia"/>
        </w:rPr>
        <w:t>受付時間</w:t>
      </w:r>
      <w:r w:rsidRPr="00651AC5">
        <w:rPr>
          <w:rFonts w:hint="eastAsia"/>
        </w:rPr>
        <w:t>（平日</w:t>
      </w:r>
      <w:r w:rsidRPr="00651AC5">
        <w:t>9:00～17:00）</w:t>
      </w:r>
    </w:p>
    <w:p w14:paraId="1A3F71EF" w14:textId="00868DC8" w:rsidR="00C4352C" w:rsidRDefault="00C4352C"/>
    <w:sectPr w:rsidR="00C4352C" w:rsidSect="003916A1">
      <w:headerReference w:type="default" r:id="rId7"/>
      <w:footerReference w:type="default" r:id="rId8"/>
      <w:pgSz w:w="11906" w:h="16838"/>
      <w:pgMar w:top="964" w:right="1077" w:bottom="964" w:left="1077" w:header="0"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BF545" w14:textId="77777777" w:rsidR="00886B26" w:rsidRDefault="00886B26" w:rsidP="003916A1">
      <w:r>
        <w:separator/>
      </w:r>
    </w:p>
  </w:endnote>
  <w:endnote w:type="continuationSeparator" w:id="0">
    <w:p w14:paraId="40CD893C" w14:textId="77777777" w:rsidR="00886B26" w:rsidRDefault="00886B26" w:rsidP="00391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76E67" w14:textId="17D94ADC" w:rsidR="003916A1" w:rsidRDefault="003916A1">
    <w:pPr>
      <w:pStyle w:val="a9"/>
    </w:pPr>
    <w:r>
      <w:ptab w:relativeTo="margin" w:alignment="center" w:leader="none"/>
    </w:r>
    <w:r>
      <w:rPr>
        <w:rFonts w:hint="eastAsia"/>
      </w:rPr>
      <w:t xml:space="preserve">社会医療法人　</w:t>
    </w:r>
    <w:r>
      <w:rPr>
        <w:rFonts w:hint="eastAsia"/>
      </w:rPr>
      <w:t>恵佑会札幌病院</w:t>
    </w:r>
  </w:p>
  <w:p w14:paraId="6BC1E4A8" w14:textId="77777777" w:rsidR="003916A1" w:rsidRDefault="003916A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8DBD7" w14:textId="77777777" w:rsidR="00886B26" w:rsidRDefault="00886B26" w:rsidP="003916A1">
      <w:r>
        <w:separator/>
      </w:r>
    </w:p>
  </w:footnote>
  <w:footnote w:type="continuationSeparator" w:id="0">
    <w:p w14:paraId="14FA899E" w14:textId="77777777" w:rsidR="00886B26" w:rsidRDefault="00886B26" w:rsidP="00391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70A1A" w14:textId="60B4A6AC" w:rsidR="003351F0" w:rsidRDefault="003351F0">
    <w:pPr>
      <w:pStyle w:val="a7"/>
    </w:pPr>
  </w:p>
  <w:p w14:paraId="2306D149" w14:textId="7B89DA90" w:rsidR="003351F0" w:rsidRPr="003351F0" w:rsidRDefault="003351F0" w:rsidP="003351F0">
    <w:pPr>
      <w:pStyle w:val="a7"/>
      <w:jc w:val="right"/>
      <w:rPr>
        <w:bdr w:val="single" w:sz="4" w:space="0" w:color="auto"/>
      </w:rPr>
    </w:pPr>
    <w:r w:rsidRPr="003351F0">
      <w:rPr>
        <w:rFonts w:hint="eastAsia"/>
        <w:bdr w:val="single" w:sz="4" w:space="0" w:color="auto"/>
      </w:rPr>
      <w:t>病院様用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D43502"/>
    <w:multiLevelType w:val="hybridMultilevel"/>
    <w:tmpl w:val="E3E097CC"/>
    <w:lvl w:ilvl="0" w:tplc="694AC2C8">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3B624D6"/>
    <w:multiLevelType w:val="multilevel"/>
    <w:tmpl w:val="D69E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D97156"/>
    <w:multiLevelType w:val="hybridMultilevel"/>
    <w:tmpl w:val="B6CC3656"/>
    <w:lvl w:ilvl="0" w:tplc="ADAC1332">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65721697">
    <w:abstractNumId w:val="2"/>
  </w:num>
  <w:num w:numId="2" w16cid:durableId="1299531407">
    <w:abstractNumId w:val="1"/>
  </w:num>
  <w:num w:numId="3" w16cid:durableId="656496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217"/>
    <w:rsid w:val="000006A6"/>
    <w:rsid w:val="0003314F"/>
    <w:rsid w:val="00081A3E"/>
    <w:rsid w:val="000C20E2"/>
    <w:rsid w:val="000E2156"/>
    <w:rsid w:val="00154524"/>
    <w:rsid w:val="00161B30"/>
    <w:rsid w:val="00182F1C"/>
    <w:rsid w:val="00192213"/>
    <w:rsid w:val="00193A52"/>
    <w:rsid w:val="00193DD0"/>
    <w:rsid w:val="00197206"/>
    <w:rsid w:val="001A2E10"/>
    <w:rsid w:val="001B4773"/>
    <w:rsid w:val="001C0DFF"/>
    <w:rsid w:val="001C71A2"/>
    <w:rsid w:val="001D54CB"/>
    <w:rsid w:val="001D6952"/>
    <w:rsid w:val="001E2E2D"/>
    <w:rsid w:val="00213712"/>
    <w:rsid w:val="0022696A"/>
    <w:rsid w:val="002324BA"/>
    <w:rsid w:val="00237AE7"/>
    <w:rsid w:val="00261BF8"/>
    <w:rsid w:val="00285F8D"/>
    <w:rsid w:val="00292CBA"/>
    <w:rsid w:val="00297E9C"/>
    <w:rsid w:val="002A297F"/>
    <w:rsid w:val="002A2BA9"/>
    <w:rsid w:val="002C1EF9"/>
    <w:rsid w:val="002D7E88"/>
    <w:rsid w:val="00330A7C"/>
    <w:rsid w:val="003351F0"/>
    <w:rsid w:val="00342CE5"/>
    <w:rsid w:val="00347506"/>
    <w:rsid w:val="00360C16"/>
    <w:rsid w:val="00371EDC"/>
    <w:rsid w:val="003745B1"/>
    <w:rsid w:val="003916A1"/>
    <w:rsid w:val="003A3BE0"/>
    <w:rsid w:val="003C0EE8"/>
    <w:rsid w:val="003C71A6"/>
    <w:rsid w:val="003D0294"/>
    <w:rsid w:val="003D4569"/>
    <w:rsid w:val="003E0908"/>
    <w:rsid w:val="00413868"/>
    <w:rsid w:val="004238F4"/>
    <w:rsid w:val="00433F67"/>
    <w:rsid w:val="00466FA5"/>
    <w:rsid w:val="00477F5F"/>
    <w:rsid w:val="004961CD"/>
    <w:rsid w:val="004A1312"/>
    <w:rsid w:val="004B4A29"/>
    <w:rsid w:val="004C64FA"/>
    <w:rsid w:val="0050096A"/>
    <w:rsid w:val="005237DE"/>
    <w:rsid w:val="005253F4"/>
    <w:rsid w:val="00544A6F"/>
    <w:rsid w:val="00544F98"/>
    <w:rsid w:val="005514B9"/>
    <w:rsid w:val="00556650"/>
    <w:rsid w:val="005627D0"/>
    <w:rsid w:val="00580C01"/>
    <w:rsid w:val="00584640"/>
    <w:rsid w:val="00597A1B"/>
    <w:rsid w:val="005A35E9"/>
    <w:rsid w:val="005A6EEE"/>
    <w:rsid w:val="005C4606"/>
    <w:rsid w:val="00606C71"/>
    <w:rsid w:val="006126EF"/>
    <w:rsid w:val="0063082D"/>
    <w:rsid w:val="0063213A"/>
    <w:rsid w:val="00647888"/>
    <w:rsid w:val="00651AC5"/>
    <w:rsid w:val="00663ECD"/>
    <w:rsid w:val="00694205"/>
    <w:rsid w:val="006A7211"/>
    <w:rsid w:val="006B2A92"/>
    <w:rsid w:val="006C75F8"/>
    <w:rsid w:val="006D24C1"/>
    <w:rsid w:val="006E0783"/>
    <w:rsid w:val="006E69A5"/>
    <w:rsid w:val="0070029F"/>
    <w:rsid w:val="007025E5"/>
    <w:rsid w:val="00713053"/>
    <w:rsid w:val="00732EBA"/>
    <w:rsid w:val="00733703"/>
    <w:rsid w:val="00764BFB"/>
    <w:rsid w:val="00794CDA"/>
    <w:rsid w:val="007A5798"/>
    <w:rsid w:val="007A5978"/>
    <w:rsid w:val="007B1F99"/>
    <w:rsid w:val="007D0A58"/>
    <w:rsid w:val="007D0CA8"/>
    <w:rsid w:val="007E1CA4"/>
    <w:rsid w:val="007F6964"/>
    <w:rsid w:val="008029A9"/>
    <w:rsid w:val="00815100"/>
    <w:rsid w:val="00845FAB"/>
    <w:rsid w:val="00867E67"/>
    <w:rsid w:val="00881CD4"/>
    <w:rsid w:val="00886B26"/>
    <w:rsid w:val="0088733B"/>
    <w:rsid w:val="0089731D"/>
    <w:rsid w:val="008A174D"/>
    <w:rsid w:val="008B5655"/>
    <w:rsid w:val="008E60B6"/>
    <w:rsid w:val="00901C05"/>
    <w:rsid w:val="00906AF5"/>
    <w:rsid w:val="009170AB"/>
    <w:rsid w:val="00923BEB"/>
    <w:rsid w:val="00930274"/>
    <w:rsid w:val="00991798"/>
    <w:rsid w:val="00994748"/>
    <w:rsid w:val="009A2F89"/>
    <w:rsid w:val="009B0C89"/>
    <w:rsid w:val="009B0C8D"/>
    <w:rsid w:val="009B7320"/>
    <w:rsid w:val="009D1FA5"/>
    <w:rsid w:val="009D5203"/>
    <w:rsid w:val="009E2986"/>
    <w:rsid w:val="009E6D5B"/>
    <w:rsid w:val="009E752D"/>
    <w:rsid w:val="00A06C7E"/>
    <w:rsid w:val="00A128D3"/>
    <w:rsid w:val="00A26940"/>
    <w:rsid w:val="00A45C55"/>
    <w:rsid w:val="00A537DE"/>
    <w:rsid w:val="00A72CB2"/>
    <w:rsid w:val="00A810F0"/>
    <w:rsid w:val="00A83263"/>
    <w:rsid w:val="00A92759"/>
    <w:rsid w:val="00AC2E61"/>
    <w:rsid w:val="00AD5337"/>
    <w:rsid w:val="00AD62FF"/>
    <w:rsid w:val="00AD7691"/>
    <w:rsid w:val="00AD7EB6"/>
    <w:rsid w:val="00AF450A"/>
    <w:rsid w:val="00AF6FD6"/>
    <w:rsid w:val="00B048EA"/>
    <w:rsid w:val="00B405C2"/>
    <w:rsid w:val="00B42CBD"/>
    <w:rsid w:val="00B43FF3"/>
    <w:rsid w:val="00B74080"/>
    <w:rsid w:val="00B87DC0"/>
    <w:rsid w:val="00B90721"/>
    <w:rsid w:val="00BA51F5"/>
    <w:rsid w:val="00BC211F"/>
    <w:rsid w:val="00BE1A35"/>
    <w:rsid w:val="00C0376E"/>
    <w:rsid w:val="00C0383D"/>
    <w:rsid w:val="00C0432B"/>
    <w:rsid w:val="00C35209"/>
    <w:rsid w:val="00C3540C"/>
    <w:rsid w:val="00C4352C"/>
    <w:rsid w:val="00C45383"/>
    <w:rsid w:val="00C4713B"/>
    <w:rsid w:val="00C5660D"/>
    <w:rsid w:val="00C85C9C"/>
    <w:rsid w:val="00C97980"/>
    <w:rsid w:val="00CA2E96"/>
    <w:rsid w:val="00CA3DF8"/>
    <w:rsid w:val="00CC0C9C"/>
    <w:rsid w:val="00CC6036"/>
    <w:rsid w:val="00CC7A4F"/>
    <w:rsid w:val="00CD0CF0"/>
    <w:rsid w:val="00CF7466"/>
    <w:rsid w:val="00D22A07"/>
    <w:rsid w:val="00D363A0"/>
    <w:rsid w:val="00D407F0"/>
    <w:rsid w:val="00D45470"/>
    <w:rsid w:val="00D460ED"/>
    <w:rsid w:val="00D524BA"/>
    <w:rsid w:val="00D52621"/>
    <w:rsid w:val="00D727DE"/>
    <w:rsid w:val="00D91500"/>
    <w:rsid w:val="00DA5217"/>
    <w:rsid w:val="00DA7879"/>
    <w:rsid w:val="00DC39FB"/>
    <w:rsid w:val="00DC4823"/>
    <w:rsid w:val="00DD10E4"/>
    <w:rsid w:val="00DF7EE1"/>
    <w:rsid w:val="00E05EEF"/>
    <w:rsid w:val="00E1198B"/>
    <w:rsid w:val="00E1640B"/>
    <w:rsid w:val="00E2303D"/>
    <w:rsid w:val="00E54469"/>
    <w:rsid w:val="00E56467"/>
    <w:rsid w:val="00E60BBC"/>
    <w:rsid w:val="00E75980"/>
    <w:rsid w:val="00E83844"/>
    <w:rsid w:val="00EB7AA2"/>
    <w:rsid w:val="00EC2AED"/>
    <w:rsid w:val="00EC3EF2"/>
    <w:rsid w:val="00EC4DE4"/>
    <w:rsid w:val="00EC72E1"/>
    <w:rsid w:val="00EF1133"/>
    <w:rsid w:val="00F11FCD"/>
    <w:rsid w:val="00F12BF7"/>
    <w:rsid w:val="00F154E5"/>
    <w:rsid w:val="00F15716"/>
    <w:rsid w:val="00F16D70"/>
    <w:rsid w:val="00F261B3"/>
    <w:rsid w:val="00F264A3"/>
    <w:rsid w:val="00F303C1"/>
    <w:rsid w:val="00F358B2"/>
    <w:rsid w:val="00F412C8"/>
    <w:rsid w:val="00F44A42"/>
    <w:rsid w:val="00FE0373"/>
    <w:rsid w:val="00FE56EC"/>
    <w:rsid w:val="00FF7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1BA8B5"/>
  <w15:chartTrackingRefBased/>
  <w15:docId w15:val="{9EB0D6E2-F02D-4B67-A3B8-3B5C4CD6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5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B732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B7320"/>
    <w:rPr>
      <w:rFonts w:asciiTheme="majorHAnsi" w:eastAsiaTheme="majorEastAsia" w:hAnsiTheme="majorHAnsi" w:cstheme="majorBidi"/>
      <w:sz w:val="18"/>
      <w:szCs w:val="18"/>
    </w:rPr>
  </w:style>
  <w:style w:type="paragraph" w:styleId="a6">
    <w:name w:val="List Paragraph"/>
    <w:basedOn w:val="a"/>
    <w:uiPriority w:val="34"/>
    <w:qFormat/>
    <w:rsid w:val="00732EBA"/>
    <w:pPr>
      <w:ind w:leftChars="400" w:left="840"/>
    </w:pPr>
  </w:style>
  <w:style w:type="paragraph" w:styleId="a7">
    <w:name w:val="header"/>
    <w:basedOn w:val="a"/>
    <w:link w:val="a8"/>
    <w:uiPriority w:val="99"/>
    <w:unhideWhenUsed/>
    <w:rsid w:val="003916A1"/>
    <w:pPr>
      <w:tabs>
        <w:tab w:val="center" w:pos="4419"/>
        <w:tab w:val="right" w:pos="8838"/>
      </w:tabs>
    </w:pPr>
  </w:style>
  <w:style w:type="character" w:customStyle="1" w:styleId="a8">
    <w:name w:val="ヘッダー (文字)"/>
    <w:basedOn w:val="a0"/>
    <w:link w:val="a7"/>
    <w:uiPriority w:val="99"/>
    <w:rsid w:val="003916A1"/>
  </w:style>
  <w:style w:type="paragraph" w:styleId="a9">
    <w:name w:val="footer"/>
    <w:basedOn w:val="a"/>
    <w:link w:val="aa"/>
    <w:uiPriority w:val="99"/>
    <w:unhideWhenUsed/>
    <w:rsid w:val="003916A1"/>
    <w:pPr>
      <w:tabs>
        <w:tab w:val="center" w:pos="4419"/>
        <w:tab w:val="right" w:pos="8838"/>
      </w:tabs>
    </w:pPr>
  </w:style>
  <w:style w:type="character" w:customStyle="1" w:styleId="aa">
    <w:name w:val="フッター (文字)"/>
    <w:basedOn w:val="a0"/>
    <w:link w:val="a9"/>
    <w:uiPriority w:val="99"/>
    <w:rsid w:val="00391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4338">
      <w:bodyDiv w:val="1"/>
      <w:marLeft w:val="0"/>
      <w:marRight w:val="0"/>
      <w:marTop w:val="0"/>
      <w:marBottom w:val="0"/>
      <w:divBdr>
        <w:top w:val="none" w:sz="0" w:space="0" w:color="auto"/>
        <w:left w:val="none" w:sz="0" w:space="0" w:color="auto"/>
        <w:bottom w:val="none" w:sz="0" w:space="0" w:color="auto"/>
        <w:right w:val="none" w:sz="0" w:space="0" w:color="auto"/>
      </w:divBdr>
    </w:div>
    <w:div w:id="208613216">
      <w:bodyDiv w:val="1"/>
      <w:marLeft w:val="0"/>
      <w:marRight w:val="0"/>
      <w:marTop w:val="0"/>
      <w:marBottom w:val="0"/>
      <w:divBdr>
        <w:top w:val="none" w:sz="0" w:space="0" w:color="auto"/>
        <w:left w:val="none" w:sz="0" w:space="0" w:color="auto"/>
        <w:bottom w:val="none" w:sz="0" w:space="0" w:color="auto"/>
        <w:right w:val="none" w:sz="0" w:space="0" w:color="auto"/>
      </w:divBdr>
    </w:div>
    <w:div w:id="278874117">
      <w:bodyDiv w:val="1"/>
      <w:marLeft w:val="0"/>
      <w:marRight w:val="0"/>
      <w:marTop w:val="0"/>
      <w:marBottom w:val="0"/>
      <w:divBdr>
        <w:top w:val="none" w:sz="0" w:space="0" w:color="auto"/>
        <w:left w:val="none" w:sz="0" w:space="0" w:color="auto"/>
        <w:bottom w:val="none" w:sz="0" w:space="0" w:color="auto"/>
        <w:right w:val="none" w:sz="0" w:space="0" w:color="auto"/>
      </w:divBdr>
    </w:div>
    <w:div w:id="499807270">
      <w:bodyDiv w:val="1"/>
      <w:marLeft w:val="0"/>
      <w:marRight w:val="0"/>
      <w:marTop w:val="0"/>
      <w:marBottom w:val="0"/>
      <w:divBdr>
        <w:top w:val="none" w:sz="0" w:space="0" w:color="auto"/>
        <w:left w:val="none" w:sz="0" w:space="0" w:color="auto"/>
        <w:bottom w:val="none" w:sz="0" w:space="0" w:color="auto"/>
        <w:right w:val="none" w:sz="0" w:space="0" w:color="auto"/>
      </w:divBdr>
    </w:div>
    <w:div w:id="505437425">
      <w:bodyDiv w:val="1"/>
      <w:marLeft w:val="0"/>
      <w:marRight w:val="0"/>
      <w:marTop w:val="0"/>
      <w:marBottom w:val="0"/>
      <w:divBdr>
        <w:top w:val="none" w:sz="0" w:space="0" w:color="auto"/>
        <w:left w:val="none" w:sz="0" w:space="0" w:color="auto"/>
        <w:bottom w:val="none" w:sz="0" w:space="0" w:color="auto"/>
        <w:right w:val="none" w:sz="0" w:space="0" w:color="auto"/>
      </w:divBdr>
    </w:div>
    <w:div w:id="511116463">
      <w:bodyDiv w:val="1"/>
      <w:marLeft w:val="0"/>
      <w:marRight w:val="0"/>
      <w:marTop w:val="0"/>
      <w:marBottom w:val="0"/>
      <w:divBdr>
        <w:top w:val="none" w:sz="0" w:space="0" w:color="auto"/>
        <w:left w:val="none" w:sz="0" w:space="0" w:color="auto"/>
        <w:bottom w:val="none" w:sz="0" w:space="0" w:color="auto"/>
        <w:right w:val="none" w:sz="0" w:space="0" w:color="auto"/>
      </w:divBdr>
    </w:div>
    <w:div w:id="1042436935">
      <w:bodyDiv w:val="1"/>
      <w:marLeft w:val="0"/>
      <w:marRight w:val="0"/>
      <w:marTop w:val="0"/>
      <w:marBottom w:val="0"/>
      <w:divBdr>
        <w:top w:val="none" w:sz="0" w:space="0" w:color="auto"/>
        <w:left w:val="none" w:sz="0" w:space="0" w:color="auto"/>
        <w:bottom w:val="none" w:sz="0" w:space="0" w:color="auto"/>
        <w:right w:val="none" w:sz="0" w:space="0" w:color="auto"/>
      </w:divBdr>
    </w:div>
    <w:div w:id="1282104855">
      <w:bodyDiv w:val="1"/>
      <w:marLeft w:val="0"/>
      <w:marRight w:val="0"/>
      <w:marTop w:val="0"/>
      <w:marBottom w:val="0"/>
      <w:divBdr>
        <w:top w:val="none" w:sz="0" w:space="0" w:color="auto"/>
        <w:left w:val="none" w:sz="0" w:space="0" w:color="auto"/>
        <w:bottom w:val="none" w:sz="0" w:space="0" w:color="auto"/>
        <w:right w:val="none" w:sz="0" w:space="0" w:color="auto"/>
      </w:divBdr>
    </w:div>
    <w:div w:id="1294408161">
      <w:bodyDiv w:val="1"/>
      <w:marLeft w:val="0"/>
      <w:marRight w:val="0"/>
      <w:marTop w:val="0"/>
      <w:marBottom w:val="0"/>
      <w:divBdr>
        <w:top w:val="none" w:sz="0" w:space="0" w:color="auto"/>
        <w:left w:val="none" w:sz="0" w:space="0" w:color="auto"/>
        <w:bottom w:val="none" w:sz="0" w:space="0" w:color="auto"/>
        <w:right w:val="none" w:sz="0" w:space="0" w:color="auto"/>
      </w:divBdr>
    </w:div>
    <w:div w:id="1295137507">
      <w:bodyDiv w:val="1"/>
      <w:marLeft w:val="0"/>
      <w:marRight w:val="0"/>
      <w:marTop w:val="0"/>
      <w:marBottom w:val="0"/>
      <w:divBdr>
        <w:top w:val="none" w:sz="0" w:space="0" w:color="auto"/>
        <w:left w:val="none" w:sz="0" w:space="0" w:color="auto"/>
        <w:bottom w:val="none" w:sz="0" w:space="0" w:color="auto"/>
        <w:right w:val="none" w:sz="0" w:space="0" w:color="auto"/>
      </w:divBdr>
    </w:div>
    <w:div w:id="1304969230">
      <w:bodyDiv w:val="1"/>
      <w:marLeft w:val="0"/>
      <w:marRight w:val="0"/>
      <w:marTop w:val="0"/>
      <w:marBottom w:val="0"/>
      <w:divBdr>
        <w:top w:val="none" w:sz="0" w:space="0" w:color="auto"/>
        <w:left w:val="none" w:sz="0" w:space="0" w:color="auto"/>
        <w:bottom w:val="none" w:sz="0" w:space="0" w:color="auto"/>
        <w:right w:val="none" w:sz="0" w:space="0" w:color="auto"/>
      </w:divBdr>
    </w:div>
    <w:div w:id="1326931530">
      <w:bodyDiv w:val="1"/>
      <w:marLeft w:val="0"/>
      <w:marRight w:val="0"/>
      <w:marTop w:val="0"/>
      <w:marBottom w:val="0"/>
      <w:divBdr>
        <w:top w:val="none" w:sz="0" w:space="0" w:color="auto"/>
        <w:left w:val="none" w:sz="0" w:space="0" w:color="auto"/>
        <w:bottom w:val="none" w:sz="0" w:space="0" w:color="auto"/>
        <w:right w:val="none" w:sz="0" w:space="0" w:color="auto"/>
      </w:divBdr>
    </w:div>
    <w:div w:id="1383866675">
      <w:bodyDiv w:val="1"/>
      <w:marLeft w:val="0"/>
      <w:marRight w:val="0"/>
      <w:marTop w:val="0"/>
      <w:marBottom w:val="0"/>
      <w:divBdr>
        <w:top w:val="none" w:sz="0" w:space="0" w:color="auto"/>
        <w:left w:val="none" w:sz="0" w:space="0" w:color="auto"/>
        <w:bottom w:val="none" w:sz="0" w:space="0" w:color="auto"/>
        <w:right w:val="none" w:sz="0" w:space="0" w:color="auto"/>
      </w:divBdr>
    </w:div>
    <w:div w:id="1423337403">
      <w:bodyDiv w:val="1"/>
      <w:marLeft w:val="0"/>
      <w:marRight w:val="0"/>
      <w:marTop w:val="0"/>
      <w:marBottom w:val="0"/>
      <w:divBdr>
        <w:top w:val="none" w:sz="0" w:space="0" w:color="auto"/>
        <w:left w:val="none" w:sz="0" w:space="0" w:color="auto"/>
        <w:bottom w:val="none" w:sz="0" w:space="0" w:color="auto"/>
        <w:right w:val="none" w:sz="0" w:space="0" w:color="auto"/>
      </w:divBdr>
    </w:div>
    <w:div w:id="1518813991">
      <w:bodyDiv w:val="1"/>
      <w:marLeft w:val="0"/>
      <w:marRight w:val="0"/>
      <w:marTop w:val="0"/>
      <w:marBottom w:val="0"/>
      <w:divBdr>
        <w:top w:val="none" w:sz="0" w:space="0" w:color="auto"/>
        <w:left w:val="none" w:sz="0" w:space="0" w:color="auto"/>
        <w:bottom w:val="none" w:sz="0" w:space="0" w:color="auto"/>
        <w:right w:val="none" w:sz="0" w:space="0" w:color="auto"/>
      </w:divBdr>
    </w:div>
    <w:div w:id="1588230761">
      <w:bodyDiv w:val="1"/>
      <w:marLeft w:val="0"/>
      <w:marRight w:val="0"/>
      <w:marTop w:val="0"/>
      <w:marBottom w:val="0"/>
      <w:divBdr>
        <w:top w:val="none" w:sz="0" w:space="0" w:color="auto"/>
        <w:left w:val="none" w:sz="0" w:space="0" w:color="auto"/>
        <w:bottom w:val="none" w:sz="0" w:space="0" w:color="auto"/>
        <w:right w:val="none" w:sz="0" w:space="0" w:color="auto"/>
      </w:divBdr>
    </w:div>
    <w:div w:id="1820074262">
      <w:bodyDiv w:val="1"/>
      <w:marLeft w:val="0"/>
      <w:marRight w:val="0"/>
      <w:marTop w:val="0"/>
      <w:marBottom w:val="0"/>
      <w:divBdr>
        <w:top w:val="none" w:sz="0" w:space="0" w:color="auto"/>
        <w:left w:val="none" w:sz="0" w:space="0" w:color="auto"/>
        <w:bottom w:val="none" w:sz="0" w:space="0" w:color="auto"/>
        <w:right w:val="none" w:sz="0" w:space="0" w:color="auto"/>
      </w:divBdr>
    </w:div>
    <w:div w:id="205530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2504</TotalTime>
  <Pages>2</Pages>
  <Words>282</Words>
  <Characters>1610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Hou Keiyu</cp:lastModifiedBy>
  <cp:revision>165</cp:revision>
  <cp:lastPrinted>2025-06-17T21:24:00Z</cp:lastPrinted>
  <dcterms:created xsi:type="dcterms:W3CDTF">2025-05-12T23:31:00Z</dcterms:created>
  <dcterms:modified xsi:type="dcterms:W3CDTF">2025-07-01T03:08:00Z</dcterms:modified>
</cp:coreProperties>
</file>